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8" w:type="dxa"/>
        <w:tblInd w:w="142" w:type="dxa"/>
        <w:tblLook w:val="04A0" w:firstRow="1" w:lastRow="0" w:firstColumn="1" w:lastColumn="0" w:noHBand="0" w:noVBand="1"/>
      </w:tblPr>
      <w:tblGrid>
        <w:gridCol w:w="3501"/>
        <w:gridCol w:w="3837"/>
        <w:gridCol w:w="3320"/>
      </w:tblGrid>
      <w:tr w:rsidR="00E43715" w:rsidRPr="001338BA" w14:paraId="2DF8A27D" w14:textId="77777777" w:rsidTr="009927BA">
        <w:tc>
          <w:tcPr>
            <w:tcW w:w="3119" w:type="dxa"/>
          </w:tcPr>
          <w:p w14:paraId="32A2B705" w14:textId="77777777" w:rsidR="00E43715" w:rsidRPr="001338BA" w:rsidRDefault="00E43715" w:rsidP="00E43715">
            <w:pPr>
              <w:spacing w:after="0"/>
              <w:jc w:val="center"/>
              <w:rPr>
                <w:sz w:val="26"/>
                <w:szCs w:val="26"/>
              </w:rPr>
            </w:pPr>
            <w:r w:rsidRPr="001338BA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9C2E32E" wp14:editId="54922643">
                  <wp:extent cx="2085975" cy="771525"/>
                  <wp:effectExtent l="0" t="0" r="0" b="9525"/>
                  <wp:docPr id="2" name="Рисунок 2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  <w:vAlign w:val="center"/>
          </w:tcPr>
          <w:p w14:paraId="27540034" w14:textId="77777777" w:rsidR="00E43715" w:rsidRPr="00755D29" w:rsidRDefault="00E43715" w:rsidP="00E43715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21"/>
                <w:szCs w:val="21"/>
              </w:rPr>
            </w:pPr>
            <w:r w:rsidRPr="00755D29">
              <w:rPr>
                <w:rFonts w:ascii="Century Gothic" w:hAnsi="Century Gothic" w:cs="Times New Roman"/>
                <w:sz w:val="21"/>
                <w:szCs w:val="21"/>
              </w:rPr>
              <w:t xml:space="preserve">г. Могилев, </w:t>
            </w:r>
          </w:p>
          <w:p w14:paraId="5C988602" w14:textId="77777777" w:rsidR="00E43715" w:rsidRPr="00755D29" w:rsidRDefault="00E43715" w:rsidP="00E43715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21"/>
                <w:szCs w:val="21"/>
              </w:rPr>
            </w:pPr>
            <w:r w:rsidRPr="00755D29">
              <w:rPr>
                <w:rFonts w:ascii="Century Gothic" w:hAnsi="Century Gothic" w:cs="Times New Roman"/>
                <w:sz w:val="21"/>
                <w:szCs w:val="21"/>
              </w:rPr>
              <w:t>ул. Ленинская, 13</w:t>
            </w:r>
          </w:p>
          <w:p w14:paraId="6259E0A1" w14:textId="77777777" w:rsidR="00E43715" w:rsidRPr="00755D29" w:rsidRDefault="00E43715" w:rsidP="00E43715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21"/>
                <w:szCs w:val="21"/>
              </w:rPr>
            </w:pPr>
            <w:r w:rsidRPr="00755D29">
              <w:rPr>
                <w:rFonts w:ascii="Century Gothic" w:hAnsi="Century Gothic" w:cs="Times New Roman"/>
                <w:sz w:val="21"/>
                <w:szCs w:val="21"/>
              </w:rPr>
              <w:t>8 0222 70-70-28</w:t>
            </w:r>
          </w:p>
          <w:p w14:paraId="27C3181F" w14:textId="7B7EF552" w:rsidR="009927BA" w:rsidRPr="00E143F2" w:rsidRDefault="00E43715" w:rsidP="00E143F2">
            <w:pPr>
              <w:spacing w:after="0" w:line="240" w:lineRule="auto"/>
              <w:jc w:val="center"/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</w:pPr>
            <w:r w:rsidRPr="00755D29"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  <w:t xml:space="preserve">+375 </w:t>
            </w:r>
            <w:r w:rsidR="009927BA" w:rsidRPr="00755D29"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  <w:t>(</w:t>
            </w:r>
            <w:r w:rsidRPr="00755D29"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  <w:t>29</w:t>
            </w:r>
            <w:r w:rsidR="009927BA" w:rsidRPr="00755D29"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  <w:t>)</w:t>
            </w:r>
            <w:r w:rsidR="00C91F41" w:rsidRPr="00755D29">
              <w:rPr>
                <w:rFonts w:ascii="Century Gothic" w:hAnsi="Century Gothic" w:cs="Times New Roman"/>
                <w:b/>
                <w:bCs/>
                <w:sz w:val="21"/>
                <w:szCs w:val="21"/>
              </w:rPr>
              <w:t> 184-84-69 Анна</w:t>
            </w:r>
          </w:p>
        </w:tc>
        <w:tc>
          <w:tcPr>
            <w:tcW w:w="3439" w:type="dxa"/>
          </w:tcPr>
          <w:p w14:paraId="02811B15" w14:textId="77777777" w:rsidR="00E43715" w:rsidRPr="00E43715" w:rsidRDefault="00E43715" w:rsidP="00E43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7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5D2CE48" wp14:editId="03404FE4">
                  <wp:extent cx="1276350" cy="942975"/>
                  <wp:effectExtent l="0" t="0" r="0" b="9525"/>
                  <wp:docPr id="1" name="Рисунок 1" descr="визитМоги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2C1712" w14:textId="4568BA8B" w:rsidR="009927BA" w:rsidRDefault="00167624" w:rsidP="009927BA">
      <w:pPr>
        <w:spacing w:after="0"/>
        <w:ind w:left="284"/>
        <w:jc w:val="center"/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</w:pPr>
      <w:r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  <w:t>Таинс</w:t>
      </w:r>
      <w:r w:rsidR="004714C0"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  <w:t>т</w:t>
      </w:r>
      <w:r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  <w:t>венная</w:t>
      </w:r>
      <w:r w:rsidR="0070506E"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  <w:t xml:space="preserve"> Восто</w:t>
      </w:r>
      <w:r>
        <w:rPr>
          <w:rFonts w:ascii="Century Gothic" w:hAnsi="Century Gothic" w:cs="Times New Roman"/>
          <w:b/>
          <w:i/>
          <w:iCs/>
          <w:noProof/>
          <w:color w:val="385623" w:themeColor="accent6" w:themeShade="80"/>
          <w:sz w:val="36"/>
          <w:szCs w:val="36"/>
        </w:rPr>
        <w:t>чная Беларусь</w:t>
      </w:r>
    </w:p>
    <w:p w14:paraId="192CAED9" w14:textId="46463D01" w:rsidR="006479F7" w:rsidRPr="00767D77" w:rsidRDefault="009927BA" w:rsidP="006479F7">
      <w:pPr>
        <w:pStyle w:val="a4"/>
        <w:spacing w:after="0"/>
        <w:ind w:left="64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D77">
        <w:rPr>
          <w:rFonts w:ascii="Times New Roman" w:hAnsi="Times New Roman" w:cs="Times New Roman"/>
          <w:i/>
          <w:sz w:val="28"/>
          <w:szCs w:val="28"/>
        </w:rPr>
        <w:t xml:space="preserve">Могилев – </w:t>
      </w:r>
      <w:r w:rsidR="006479F7" w:rsidRPr="00767D77">
        <w:rPr>
          <w:rFonts w:ascii="Times New Roman" w:hAnsi="Times New Roman" w:cs="Times New Roman"/>
          <w:i/>
          <w:sz w:val="28"/>
          <w:szCs w:val="28"/>
        </w:rPr>
        <w:t>Гомельский дворцово-парковый ансамбль</w:t>
      </w:r>
      <w:r w:rsidR="006479F7" w:rsidRPr="00767D77">
        <w:rPr>
          <w:rFonts w:ascii="Times New Roman" w:hAnsi="Times New Roman" w:cs="Times New Roman"/>
          <w:i/>
          <w:sz w:val="28"/>
          <w:szCs w:val="28"/>
        </w:rPr>
        <w:t xml:space="preserve"> – </w:t>
      </w:r>
    </w:p>
    <w:p w14:paraId="70052544" w14:textId="7E302C9E" w:rsidR="009927BA" w:rsidRPr="00767D77" w:rsidRDefault="008F689E" w:rsidP="006479F7">
      <w:pPr>
        <w:pStyle w:val="a4"/>
        <w:spacing w:after="0"/>
        <w:ind w:left="64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D77">
        <w:rPr>
          <w:rFonts w:ascii="Times New Roman" w:hAnsi="Times New Roman" w:cs="Times New Roman"/>
          <w:i/>
          <w:sz w:val="28"/>
          <w:szCs w:val="28"/>
        </w:rPr>
        <w:t>Музей-усадьба Козелл-</w:t>
      </w:r>
      <w:proofErr w:type="spellStart"/>
      <w:r w:rsidRPr="00767D77">
        <w:rPr>
          <w:rFonts w:ascii="Times New Roman" w:hAnsi="Times New Roman" w:cs="Times New Roman"/>
          <w:i/>
          <w:sz w:val="28"/>
          <w:szCs w:val="28"/>
        </w:rPr>
        <w:t>Поклевских</w:t>
      </w:r>
      <w:proofErr w:type="spellEnd"/>
      <w:r w:rsidR="006479F7" w:rsidRPr="00767D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176C" w:rsidRPr="00767D77">
        <w:rPr>
          <w:rFonts w:ascii="Times New Roman" w:hAnsi="Times New Roman" w:cs="Times New Roman"/>
          <w:i/>
          <w:sz w:val="28"/>
          <w:szCs w:val="28"/>
        </w:rPr>
        <w:t>–</w:t>
      </w:r>
      <w:r w:rsidR="009927BA" w:rsidRPr="00767D77">
        <w:rPr>
          <w:rFonts w:ascii="Times New Roman" w:hAnsi="Times New Roman" w:cs="Times New Roman"/>
          <w:i/>
          <w:sz w:val="28"/>
          <w:szCs w:val="28"/>
        </w:rPr>
        <w:t xml:space="preserve"> Могилев</w:t>
      </w:r>
    </w:p>
    <w:p w14:paraId="68A80344" w14:textId="11A6CA41" w:rsidR="00FD176C" w:rsidRPr="00FD176C" w:rsidRDefault="00FD176C" w:rsidP="009927BA">
      <w:pPr>
        <w:pStyle w:val="a4"/>
        <w:spacing w:after="0"/>
        <w:ind w:left="644"/>
        <w:jc w:val="right"/>
        <w:rPr>
          <w:rFonts w:ascii="Century Gothic" w:hAnsi="Century Gothic" w:cs="Times New Roman"/>
          <w:b/>
          <w:bCs/>
          <w:i/>
          <w:color w:val="385623" w:themeColor="accent6" w:themeShade="80"/>
          <w:sz w:val="28"/>
          <w:szCs w:val="28"/>
        </w:rPr>
      </w:pPr>
      <w:r w:rsidRPr="00FD176C">
        <w:rPr>
          <w:rFonts w:ascii="Century Gothic" w:hAnsi="Century Gothic" w:cs="Times New Roman"/>
          <w:b/>
          <w:bCs/>
          <w:i/>
          <w:color w:val="385623" w:themeColor="accent6" w:themeShade="80"/>
          <w:sz w:val="28"/>
          <w:szCs w:val="28"/>
        </w:rPr>
        <w:t>19 сентября</w:t>
      </w:r>
    </w:p>
    <w:p w14:paraId="3ABA4CC1" w14:textId="77777777" w:rsidR="00167624" w:rsidRPr="009927BA" w:rsidRDefault="00167624" w:rsidP="00167624">
      <w:pPr>
        <w:pStyle w:val="a4"/>
        <w:spacing w:after="0" w:line="160" w:lineRule="exact"/>
        <w:ind w:left="646"/>
        <w:jc w:val="right"/>
        <w:rPr>
          <w:rFonts w:ascii="Times New Roman" w:hAnsi="Times New Roman" w:cs="Times New Roman"/>
          <w:i/>
          <w:sz w:val="26"/>
          <w:szCs w:val="26"/>
        </w:rPr>
      </w:pPr>
    </w:p>
    <w:p w14:paraId="1A2A4D81" w14:textId="37E16394" w:rsidR="00897898" w:rsidRPr="00F87602" w:rsidRDefault="00903EB0" w:rsidP="009927BA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64492B81" wp14:editId="4AA52C9F">
            <wp:extent cx="2147454" cy="1194689"/>
            <wp:effectExtent l="0" t="0" r="571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97" cy="1210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0F351E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8F689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47D7FE32" wp14:editId="1588B055">
            <wp:extent cx="2251364" cy="1197534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06" cy="121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27BA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71BAC3F" wp14:editId="5CB5EF2B">
            <wp:extent cx="1856509" cy="12382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613" cy="12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D3B9C" w14:textId="77777777" w:rsidR="009927BA" w:rsidRDefault="009927BA" w:rsidP="00E3768C">
      <w:pPr>
        <w:spacing w:after="0" w:line="100" w:lineRule="exact"/>
        <w:jc w:val="center"/>
        <w:rPr>
          <w:rFonts w:ascii="Century Gothic" w:hAnsi="Century Gothic" w:cs="Times New Roman"/>
          <w:b/>
          <w:bCs/>
          <w:i/>
          <w:iCs/>
          <w:sz w:val="28"/>
          <w:szCs w:val="28"/>
        </w:rPr>
      </w:pPr>
    </w:p>
    <w:p w14:paraId="4945E1EA" w14:textId="77777777" w:rsidR="00167624" w:rsidRDefault="00167624" w:rsidP="00167624">
      <w:pPr>
        <w:spacing w:after="0" w:line="140" w:lineRule="exact"/>
        <w:jc w:val="center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</w:pPr>
    </w:p>
    <w:p w14:paraId="4E7D7EB3" w14:textId="378A21F7" w:rsidR="00755D29" w:rsidRDefault="009927BA" w:rsidP="00755D29">
      <w:pPr>
        <w:spacing w:after="0"/>
        <w:jc w:val="center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</w:pPr>
      <w:r w:rsidRPr="002226CA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>В программе:</w:t>
      </w:r>
    </w:p>
    <w:p w14:paraId="525F57D4" w14:textId="77777777" w:rsidR="008F689E" w:rsidRDefault="008F689E" w:rsidP="008F689E">
      <w:pPr>
        <w:spacing w:after="0" w:line="160" w:lineRule="exact"/>
        <w:jc w:val="center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</w:pPr>
    </w:p>
    <w:p w14:paraId="6593EEBC" w14:textId="49183393" w:rsidR="002226CA" w:rsidRPr="002226CA" w:rsidRDefault="003B2B35" w:rsidP="00955F39">
      <w:pPr>
        <w:spacing w:after="0"/>
        <w:ind w:firstLine="284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09:00 </w:t>
      </w:r>
      <w:r w:rsidR="002226CA" w:rsidRPr="002226CA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Выезд из Могилева. Путевая информация экскурсовода.</w:t>
      </w:r>
    </w:p>
    <w:p w14:paraId="04911272" w14:textId="77777777" w:rsidR="008F689E" w:rsidRPr="008F689E" w:rsidRDefault="008F689E" w:rsidP="00955F39">
      <w:pPr>
        <w:spacing w:after="0"/>
        <w:rPr>
          <w:rFonts w:ascii="Century Gothic" w:hAnsi="Century Gothic" w:cs="Times New Roman"/>
          <w:color w:val="385623" w:themeColor="accent6" w:themeShade="80"/>
          <w:sz w:val="23"/>
          <w:szCs w:val="23"/>
        </w:rPr>
      </w:pPr>
    </w:p>
    <w:p w14:paraId="5B13B58C" w14:textId="492DF4D6" w:rsidR="00955F39" w:rsidRDefault="003B2B35" w:rsidP="003B2B35">
      <w:pPr>
        <w:spacing w:after="0"/>
        <w:ind w:firstLine="284"/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12:00-13:00 </w:t>
      </w:r>
      <w:r w:rsidR="006479F7" w:rsidRPr="006479F7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Экскурсия во Дворце Румянцевых и Паскевичей - </w:t>
      </w:r>
      <w:r w:rsidR="006479F7" w:rsidRPr="006479F7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>одном из интереснейших и наиболее посещаемых музеев Беларуси. Комплекс включает сам дворец, городской парк с уникальными растениями, Петропавловский собор и часовню-усыпальницу. Посещение этого исторического места позволит окунуться в атмосферу прошлых веков и узнать больше о жизни князей Румянцевых и Паскевичей, которые оставили значительный след в истории Российской империи.</w:t>
      </w:r>
    </w:p>
    <w:p w14:paraId="64307043" w14:textId="77777777" w:rsidR="003B2B35" w:rsidRDefault="003B2B35" w:rsidP="00955F39">
      <w:pPr>
        <w:spacing w:after="0"/>
        <w:ind w:firstLine="284"/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</w:pPr>
    </w:p>
    <w:p w14:paraId="587831E7" w14:textId="60A7405B" w:rsidR="003B2B35" w:rsidRDefault="003B2B35" w:rsidP="00955F39">
      <w:pPr>
        <w:spacing w:after="0"/>
        <w:ind w:firstLine="284"/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</w:pPr>
      <w:r w:rsidRPr="003B2B35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13:</w:t>
      </w:r>
      <w:r w:rsidR="00AC552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3</w:t>
      </w:r>
      <w:r w:rsidRPr="003B2B35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0-15:30 Обзорная экскурсия по Гомелю</w:t>
      </w:r>
      <w:r w:rsidRPr="003B2B35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 xml:space="preserve"> - одному из старейших городов Беларуси. В Гомеле сохранилось большое количество жилых и общественных зданий XVII-XVIII вв. в стиле барокко и классицизма. Вы увидите также прекрасные образцы модерна – здания, построенные по проекту архитектора Станислава </w:t>
      </w:r>
      <w:proofErr w:type="spellStart"/>
      <w:r w:rsidRPr="003B2B35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>Шабуневского</w:t>
      </w:r>
      <w:proofErr w:type="spellEnd"/>
      <w:r w:rsidRPr="003B2B35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 xml:space="preserve"> в конце XIX - начале ХХ вв. Это жилые особняки, общественные здания, живописная Никольская церковь.</w:t>
      </w:r>
    </w:p>
    <w:p w14:paraId="6FFBE09F" w14:textId="77777777" w:rsidR="003B2B35" w:rsidRDefault="003B2B35" w:rsidP="00955F39">
      <w:pPr>
        <w:spacing w:after="0"/>
        <w:ind w:firstLine="284"/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</w:pPr>
    </w:p>
    <w:p w14:paraId="159A4144" w14:textId="2CE519BE" w:rsidR="003B2B35" w:rsidRPr="003B2B35" w:rsidRDefault="003B2B35" w:rsidP="00955F39">
      <w:pPr>
        <w:spacing w:after="0"/>
        <w:ind w:firstLine="284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</w:pPr>
      <w:r w:rsidRPr="003B2B35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15:30-17:00 Переезд в Красный берег. </w:t>
      </w:r>
    </w:p>
    <w:p w14:paraId="3905E006" w14:textId="77777777" w:rsidR="006479F7" w:rsidRDefault="006479F7" w:rsidP="003B2B35">
      <w:pPr>
        <w:spacing w:after="0"/>
        <w:ind w:firstLine="284"/>
        <w:jc w:val="both"/>
        <w:rPr>
          <w:rFonts w:ascii="Century Gothic" w:hAnsi="Century Gothic" w:cs="Times New Roman"/>
          <w:color w:val="385623" w:themeColor="accent6" w:themeShade="80"/>
          <w:sz w:val="23"/>
          <w:szCs w:val="23"/>
        </w:rPr>
      </w:pPr>
    </w:p>
    <w:p w14:paraId="47E450CD" w14:textId="29ECFEBD" w:rsidR="00955F39" w:rsidRPr="008F689E" w:rsidRDefault="00955F39" w:rsidP="003B2B35">
      <w:pPr>
        <w:spacing w:after="0"/>
        <w:ind w:firstLine="284"/>
        <w:rPr>
          <w:rFonts w:ascii="Century Gothic" w:hAnsi="Century Gothic"/>
          <w:color w:val="385623" w:themeColor="accent6" w:themeShade="80"/>
          <w:sz w:val="23"/>
          <w:szCs w:val="23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17:00</w:t>
      </w:r>
      <w:r w:rsidR="003B2B35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-18:30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 </w:t>
      </w:r>
      <w:r w:rsidRPr="002226CA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Увидим </w:t>
      </w:r>
      <w:r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фантастическ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ий музей-усадьбу Козелл-</w:t>
      </w:r>
      <w:proofErr w:type="spellStart"/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Поклевских</w:t>
      </w:r>
      <w:proofErr w:type="spellEnd"/>
      <w:r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, </w:t>
      </w:r>
      <w:r w:rsidRPr="008F689E"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похож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ий</w:t>
      </w:r>
      <w:r w:rsidRPr="008F689E">
        <w:rPr>
          <w:rFonts w:ascii="Century Gothic" w:hAnsi="Century Gothic" w:cs="Times New Roman"/>
          <w:color w:val="385623" w:themeColor="accent6" w:themeShade="80"/>
          <w:sz w:val="23"/>
          <w:szCs w:val="23"/>
        </w:rPr>
        <w:t xml:space="preserve"> на замок из детских снов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 xml:space="preserve">. На экскурсии </w:t>
      </w:r>
      <w:r w:rsidRPr="008F689E"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увид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им</w:t>
      </w:r>
      <w:r w:rsidRPr="008F689E">
        <w:rPr>
          <w:rFonts w:ascii="Century Gothic" w:hAnsi="Century Gothic" w:cs="Times New Roman"/>
          <w:color w:val="385623" w:themeColor="accent6" w:themeShade="80"/>
          <w:sz w:val="23"/>
          <w:szCs w:val="23"/>
        </w:rPr>
        <w:t xml:space="preserve"> усадебный дом, флигель, хозяйственные постройки, спиртзавод и великолепный парк в английском стиле.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 xml:space="preserve"> </w:t>
      </w:r>
      <w:r>
        <w:rPr>
          <w:rFonts w:ascii="Century Gothic" w:hAnsi="Century Gothic"/>
          <w:color w:val="385623" w:themeColor="accent6" w:themeShade="80"/>
          <w:sz w:val="23"/>
          <w:szCs w:val="23"/>
        </w:rPr>
        <w:t>Интересно, что в убранстве</w:t>
      </w:r>
      <w:r w:rsidRPr="008F689E">
        <w:rPr>
          <w:rFonts w:ascii="Century Gothic" w:hAnsi="Century Gothic"/>
          <w:color w:val="385623" w:themeColor="accent6" w:themeShade="80"/>
          <w:sz w:val="23"/>
          <w:szCs w:val="23"/>
        </w:rPr>
        <w:t xml:space="preserve"> сочетаются элементы более десяти стилей — готический и романский, рококо, маньеризм, барокко, классицизм</w:t>
      </w:r>
      <w:r>
        <w:rPr>
          <w:rFonts w:ascii="Century Gothic" w:hAnsi="Century Gothic"/>
          <w:color w:val="385623" w:themeColor="accent6" w:themeShade="80"/>
          <w:sz w:val="23"/>
          <w:szCs w:val="23"/>
        </w:rPr>
        <w:t xml:space="preserve">. 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Э</w:t>
      </w:r>
      <w:r w:rsidRPr="008F689E"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то единственная белорусская усадьба, в оформлении которой использовался редкий арабский стиль — альгамбра</w:t>
      </w:r>
      <w:r>
        <w:rPr>
          <w:rFonts w:ascii="Century Gothic" w:hAnsi="Century Gothic" w:cs="Times New Roman"/>
          <w:color w:val="385623" w:themeColor="accent6" w:themeShade="80"/>
          <w:sz w:val="23"/>
          <w:szCs w:val="23"/>
        </w:rPr>
        <w:t>.</w:t>
      </w:r>
    </w:p>
    <w:p w14:paraId="7AC0B87C" w14:textId="77777777" w:rsidR="00955F39" w:rsidRDefault="00955F39" w:rsidP="00955F39">
      <w:pPr>
        <w:spacing w:after="0"/>
        <w:rPr>
          <w:rFonts w:ascii="Century Gothic" w:hAnsi="Century Gothic" w:cs="Times New Roman"/>
          <w:color w:val="385623" w:themeColor="accent6" w:themeShade="80"/>
          <w:sz w:val="23"/>
          <w:szCs w:val="23"/>
        </w:rPr>
      </w:pPr>
    </w:p>
    <w:p w14:paraId="08AC52FB" w14:textId="1FB4EBA4" w:rsidR="002226CA" w:rsidRPr="00955F39" w:rsidRDefault="002226CA" w:rsidP="00955F39">
      <w:pPr>
        <w:spacing w:after="0"/>
        <w:ind w:firstLine="284"/>
        <w:rPr>
          <w:rFonts w:ascii="Century Gothic" w:hAnsi="Century Gothic" w:cs="Times New Roman"/>
          <w:color w:val="385623" w:themeColor="accent6" w:themeShade="80"/>
          <w:sz w:val="23"/>
          <w:szCs w:val="23"/>
        </w:rPr>
      </w:pPr>
      <w:r w:rsidRPr="00955F39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>Возвращение группы домой.</w:t>
      </w:r>
    </w:p>
    <w:p w14:paraId="5EC8689E" w14:textId="77777777" w:rsidR="002226CA" w:rsidRDefault="002226CA" w:rsidP="00955F39">
      <w:pPr>
        <w:spacing w:after="0"/>
        <w:ind w:firstLine="284"/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</w:pPr>
    </w:p>
    <w:p w14:paraId="2AE46648" w14:textId="77777777" w:rsidR="008F689E" w:rsidRPr="002226CA" w:rsidRDefault="008F689E" w:rsidP="008F689E">
      <w:pPr>
        <w:spacing w:after="0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</w:pPr>
    </w:p>
    <w:p w14:paraId="496259BA" w14:textId="7D876417" w:rsidR="002226CA" w:rsidRPr="008F689E" w:rsidRDefault="002226CA" w:rsidP="00955F39">
      <w:pPr>
        <w:spacing w:after="0"/>
        <w:ind w:firstLine="284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</w:pPr>
      <w:r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>Стоимость тура</w:t>
      </w:r>
      <w:r w:rsidR="008F689E"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– </w:t>
      </w:r>
      <w:r w:rsidR="00760485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>200</w:t>
      </w:r>
      <w:r w:rsidRPr="008F689E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BYN/чел.</w:t>
      </w:r>
    </w:p>
    <w:p w14:paraId="4CC3F4BA" w14:textId="77777777" w:rsidR="000D66B4" w:rsidRPr="000D66B4" w:rsidRDefault="000D66B4" w:rsidP="008F689E">
      <w:pPr>
        <w:spacing w:after="0" w:line="200" w:lineRule="exact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</w:pPr>
    </w:p>
    <w:p w14:paraId="5D1916BA" w14:textId="77777777" w:rsidR="002226CA" w:rsidRPr="000D66B4" w:rsidRDefault="002226CA" w:rsidP="008F689E">
      <w:pPr>
        <w:spacing w:after="0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</w:pPr>
      <w:r w:rsidRPr="000D66B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В стоимость входит: </w:t>
      </w:r>
      <w:r w:rsidRPr="000D66B4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>транспортно-экскурсионное обслуживание, входные билеты и экскурсии по программе.</w:t>
      </w:r>
    </w:p>
    <w:p w14:paraId="66C12B9B" w14:textId="17143A27" w:rsidR="009927BA" w:rsidRPr="003B2B35" w:rsidRDefault="002226CA" w:rsidP="003B2B35">
      <w:pPr>
        <w:spacing w:after="0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</w:pPr>
      <w:r w:rsidRPr="000D66B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3"/>
          <w:szCs w:val="23"/>
        </w:rPr>
        <w:t xml:space="preserve">Оплачивается дополнительно: </w:t>
      </w:r>
      <w:r w:rsidRPr="000D66B4">
        <w:rPr>
          <w:rFonts w:ascii="Century Gothic" w:hAnsi="Century Gothic" w:cs="Times New Roman"/>
          <w:i/>
          <w:iCs/>
          <w:color w:val="385623" w:themeColor="accent6" w:themeShade="80"/>
          <w:sz w:val="23"/>
          <w:szCs w:val="23"/>
        </w:rPr>
        <w:t>личные расходы.</w:t>
      </w:r>
    </w:p>
    <w:sectPr w:rsidR="009927BA" w:rsidRPr="003B2B35" w:rsidSect="00E3768C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67A71"/>
    <w:multiLevelType w:val="hybridMultilevel"/>
    <w:tmpl w:val="C4E28ACC"/>
    <w:lvl w:ilvl="0" w:tplc="2416B6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2339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F7"/>
    <w:rsid w:val="00001F69"/>
    <w:rsid w:val="000046B0"/>
    <w:rsid w:val="00041764"/>
    <w:rsid w:val="000B6843"/>
    <w:rsid w:val="000D66B4"/>
    <w:rsid w:val="000F18F9"/>
    <w:rsid w:val="000F351E"/>
    <w:rsid w:val="001100F7"/>
    <w:rsid w:val="00122AB3"/>
    <w:rsid w:val="00167624"/>
    <w:rsid w:val="0017799E"/>
    <w:rsid w:val="0019423E"/>
    <w:rsid w:val="001E4F73"/>
    <w:rsid w:val="002226CA"/>
    <w:rsid w:val="002240E0"/>
    <w:rsid w:val="00234EE7"/>
    <w:rsid w:val="00253FB2"/>
    <w:rsid w:val="00267DF6"/>
    <w:rsid w:val="002C45B2"/>
    <w:rsid w:val="002D051A"/>
    <w:rsid w:val="002D34D0"/>
    <w:rsid w:val="00321757"/>
    <w:rsid w:val="003401BC"/>
    <w:rsid w:val="00351B85"/>
    <w:rsid w:val="003B2B35"/>
    <w:rsid w:val="003B37BF"/>
    <w:rsid w:val="003F0D91"/>
    <w:rsid w:val="00442DA5"/>
    <w:rsid w:val="00464589"/>
    <w:rsid w:val="004714C0"/>
    <w:rsid w:val="00477284"/>
    <w:rsid w:val="004A6538"/>
    <w:rsid w:val="004F762A"/>
    <w:rsid w:val="005729A8"/>
    <w:rsid w:val="00573ACB"/>
    <w:rsid w:val="00577BA6"/>
    <w:rsid w:val="00590E2F"/>
    <w:rsid w:val="005A199E"/>
    <w:rsid w:val="005A5594"/>
    <w:rsid w:val="005E7A8E"/>
    <w:rsid w:val="006173FE"/>
    <w:rsid w:val="006479F7"/>
    <w:rsid w:val="00681E0C"/>
    <w:rsid w:val="006E2AE8"/>
    <w:rsid w:val="006E7D2A"/>
    <w:rsid w:val="0070506E"/>
    <w:rsid w:val="00755D29"/>
    <w:rsid w:val="00760485"/>
    <w:rsid w:val="00767D77"/>
    <w:rsid w:val="007905C8"/>
    <w:rsid w:val="00852754"/>
    <w:rsid w:val="00897898"/>
    <w:rsid w:val="008F689E"/>
    <w:rsid w:val="00903EB0"/>
    <w:rsid w:val="00955F39"/>
    <w:rsid w:val="00965FD9"/>
    <w:rsid w:val="009927BA"/>
    <w:rsid w:val="00A020EC"/>
    <w:rsid w:val="00A07FB5"/>
    <w:rsid w:val="00A46E65"/>
    <w:rsid w:val="00A74D3A"/>
    <w:rsid w:val="00A9298F"/>
    <w:rsid w:val="00AA7D2E"/>
    <w:rsid w:val="00AC5524"/>
    <w:rsid w:val="00AE1679"/>
    <w:rsid w:val="00AF1690"/>
    <w:rsid w:val="00C0576E"/>
    <w:rsid w:val="00C332CA"/>
    <w:rsid w:val="00C430E2"/>
    <w:rsid w:val="00C91F41"/>
    <w:rsid w:val="00CC369A"/>
    <w:rsid w:val="00CD0C76"/>
    <w:rsid w:val="00D16B35"/>
    <w:rsid w:val="00D315A6"/>
    <w:rsid w:val="00D53F9D"/>
    <w:rsid w:val="00D557BA"/>
    <w:rsid w:val="00D55B9E"/>
    <w:rsid w:val="00D57CE8"/>
    <w:rsid w:val="00DB2732"/>
    <w:rsid w:val="00DB49F1"/>
    <w:rsid w:val="00DB5708"/>
    <w:rsid w:val="00DC64F1"/>
    <w:rsid w:val="00DE70DC"/>
    <w:rsid w:val="00E00F87"/>
    <w:rsid w:val="00E143F2"/>
    <w:rsid w:val="00E3768C"/>
    <w:rsid w:val="00E43715"/>
    <w:rsid w:val="00E60A2A"/>
    <w:rsid w:val="00EC1241"/>
    <w:rsid w:val="00F27639"/>
    <w:rsid w:val="00F44133"/>
    <w:rsid w:val="00F5398B"/>
    <w:rsid w:val="00F56552"/>
    <w:rsid w:val="00F63054"/>
    <w:rsid w:val="00F80E4C"/>
    <w:rsid w:val="00F87602"/>
    <w:rsid w:val="00FA2C38"/>
    <w:rsid w:val="00FC65C7"/>
    <w:rsid w:val="00FD176C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67B2"/>
  <w15:chartTrackingRefBased/>
  <w15:docId w15:val="{126675A1-A804-4BD2-801F-EE5C40C8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5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7D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b-0">
    <w:name w:val="mb-0"/>
    <w:basedOn w:val="a"/>
    <w:rsid w:val="00A4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5F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F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05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5073-A4B8-437D-B711-DE2A33FA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10</cp:revision>
  <cp:lastPrinted>2026-03-31T07:24:00Z</cp:lastPrinted>
  <dcterms:created xsi:type="dcterms:W3CDTF">2026-08-11T08:50:00Z</dcterms:created>
  <dcterms:modified xsi:type="dcterms:W3CDTF">2026-08-11T13:43:00Z</dcterms:modified>
</cp:coreProperties>
</file>